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66" w:rsidRDefault="005D1566" w:rsidP="005D1566">
      <w:pPr>
        <w:shd w:val="clear" w:color="auto" w:fill="FFFFFF"/>
        <w:spacing w:line="293" w:lineRule="atLeast"/>
        <w:jc w:val="center"/>
        <w:textAlignment w:val="baseline"/>
        <w:rPr>
          <w:rFonts w:ascii="Californian FB" w:eastAsia="Times New Roman" w:hAnsi="Californian FB" w:cs="Segoe UI"/>
          <w:b/>
          <w:bCs/>
          <w:sz w:val="24"/>
          <w:szCs w:val="24"/>
        </w:rPr>
      </w:pPr>
      <w:r>
        <w:rPr>
          <w:rFonts w:ascii="Californian FB" w:eastAsia="Times New Roman" w:hAnsi="Californian FB" w:cs="Segoe UI"/>
          <w:b/>
          <w:bCs/>
          <w:sz w:val="24"/>
          <w:szCs w:val="24"/>
        </w:rPr>
        <w:t>Types of Questions</w:t>
      </w:r>
    </w:p>
    <w:p w:rsidR="005D1566" w:rsidRDefault="005D1566" w:rsidP="005D1566">
      <w:pPr>
        <w:shd w:val="clear" w:color="auto" w:fill="FFFFFF"/>
        <w:spacing w:line="293" w:lineRule="atLeast"/>
        <w:jc w:val="center"/>
        <w:textAlignment w:val="baseline"/>
        <w:rPr>
          <w:rFonts w:ascii="Californian FB" w:eastAsia="Times New Roman" w:hAnsi="Californian FB" w:cs="Segoe UI"/>
          <w:b/>
          <w:bCs/>
          <w:sz w:val="24"/>
          <w:szCs w:val="24"/>
        </w:rPr>
      </w:pPr>
    </w:p>
    <w:p w:rsidR="005D1566" w:rsidRPr="005D1566" w:rsidRDefault="005D1566" w:rsidP="005D1566">
      <w:pPr>
        <w:numPr>
          <w:ilvl w:val="0"/>
          <w:numId w:val="1"/>
        </w:numPr>
        <w:shd w:val="clear" w:color="auto" w:fill="FFFFFF"/>
        <w:spacing w:line="293" w:lineRule="atLeast"/>
        <w:textAlignment w:val="baseline"/>
        <w:rPr>
          <w:rFonts w:ascii="Californian FB" w:eastAsia="Times New Roman" w:hAnsi="Californian FB" w:cs="Segoe UI"/>
          <w:sz w:val="24"/>
          <w:szCs w:val="24"/>
        </w:rPr>
      </w:pPr>
      <w:r w:rsidRPr="005D1566">
        <w:rPr>
          <w:rFonts w:ascii="Californian FB" w:eastAsia="Times New Roman" w:hAnsi="Californian FB" w:cs="Segoe UI"/>
          <w:b/>
          <w:bCs/>
          <w:sz w:val="24"/>
          <w:szCs w:val="24"/>
        </w:rPr>
        <w:t>Questioning character intent:</w:t>
      </w:r>
      <w:r w:rsidRPr="005D1566">
        <w:rPr>
          <w:rFonts w:ascii="Californian FB" w:eastAsia="Times New Roman" w:hAnsi="Californian FB" w:cs="Segoe UI"/>
          <w:sz w:val="24"/>
          <w:szCs w:val="24"/>
        </w:rPr>
        <w:t> </w:t>
      </w:r>
      <w:r w:rsidRPr="005D1566">
        <w:rPr>
          <w:rFonts w:ascii="Californian FB" w:eastAsia="Times New Roman" w:hAnsi="Californian FB" w:cs="Segoe UI"/>
          <w:sz w:val="24"/>
          <w:szCs w:val="24"/>
          <w:bdr w:val="none" w:sz="0" w:space="0" w:color="auto" w:frame="1"/>
        </w:rPr>
        <w:t>Ones that ask us what a character has done and why. To answer these well we need to really think about what we know about the character and what would motivate them to make the choices they are making. We need to put ourselves in their shoes.</w:t>
      </w:r>
    </w:p>
    <w:p w:rsidR="005D1566" w:rsidRPr="005D1566" w:rsidRDefault="005D1566" w:rsidP="005D1566">
      <w:pPr>
        <w:numPr>
          <w:ilvl w:val="0"/>
          <w:numId w:val="1"/>
        </w:numPr>
        <w:shd w:val="clear" w:color="auto" w:fill="FFFFFF"/>
        <w:spacing w:line="293" w:lineRule="atLeast"/>
        <w:textAlignment w:val="baseline"/>
        <w:rPr>
          <w:rFonts w:ascii="Californian FB" w:eastAsia="Times New Roman" w:hAnsi="Californian FB" w:cs="Segoe UI"/>
          <w:sz w:val="24"/>
          <w:szCs w:val="24"/>
        </w:rPr>
      </w:pPr>
      <w:r w:rsidRPr="005D1566">
        <w:rPr>
          <w:rFonts w:ascii="Californian FB" w:eastAsia="Times New Roman" w:hAnsi="Californian FB" w:cs="Segoe UI"/>
          <w:b/>
          <w:bCs/>
          <w:sz w:val="24"/>
          <w:szCs w:val="24"/>
        </w:rPr>
        <w:t>Questioning author intent:</w:t>
      </w:r>
      <w:r w:rsidRPr="005D1566">
        <w:rPr>
          <w:rFonts w:ascii="Californian FB" w:eastAsia="Times New Roman" w:hAnsi="Californian FB" w:cs="Segoe UI"/>
          <w:sz w:val="24"/>
          <w:szCs w:val="24"/>
          <w:bdr w:val="none" w:sz="0" w:space="0" w:color="auto" w:frame="1"/>
        </w:rPr>
        <w:t> Ones that ask us what the writer has done and why. To answer these well we need to read the text very carefully and try to put ourselves in the writer’s place (i.e. ‘read like a writer’). We need to think about what the writer was trying communicate and how he/she went about doing it.</w:t>
      </w:r>
    </w:p>
    <w:p w:rsidR="005D1566" w:rsidRPr="005D1566" w:rsidRDefault="005D1566" w:rsidP="005D1566">
      <w:pPr>
        <w:numPr>
          <w:ilvl w:val="0"/>
          <w:numId w:val="1"/>
        </w:numPr>
        <w:shd w:val="clear" w:color="auto" w:fill="FFFFFF"/>
        <w:spacing w:line="293" w:lineRule="atLeast"/>
        <w:textAlignment w:val="baseline"/>
        <w:rPr>
          <w:rFonts w:ascii="Californian FB" w:eastAsia="Times New Roman" w:hAnsi="Californian FB" w:cs="Segoe UI"/>
          <w:sz w:val="24"/>
          <w:szCs w:val="24"/>
        </w:rPr>
      </w:pPr>
      <w:r w:rsidRPr="005D1566">
        <w:rPr>
          <w:rFonts w:ascii="Californian FB" w:eastAsia="Times New Roman" w:hAnsi="Californian FB" w:cs="Segoe UI"/>
          <w:b/>
          <w:bCs/>
          <w:sz w:val="24"/>
          <w:szCs w:val="24"/>
        </w:rPr>
        <w:t>Questioning the meaning of a word: </w:t>
      </w:r>
      <w:r w:rsidRPr="005D1566">
        <w:rPr>
          <w:rFonts w:ascii="Californian FB" w:eastAsia="Times New Roman" w:hAnsi="Californian FB" w:cs="Segoe UI"/>
          <w:sz w:val="24"/>
          <w:szCs w:val="24"/>
          <w:bdr w:val="none" w:sz="0" w:space="0" w:color="auto" w:frame="1"/>
        </w:rPr>
        <w:t xml:space="preserve">These questions ask about specific word choice. This is not asking for a definition specifically, but more about why the author would choose to use that specific word as opposed to others that may mean the same thing. In order to answer these well we need to think about the connotation of the word and </w:t>
      </w:r>
      <w:r w:rsidR="00153141" w:rsidRPr="005D1566">
        <w:rPr>
          <w:rFonts w:ascii="Californian FB" w:eastAsia="Times New Roman" w:hAnsi="Californian FB" w:cs="Segoe UI"/>
          <w:sz w:val="24"/>
          <w:szCs w:val="24"/>
          <w:bdr w:val="none" w:sz="0" w:space="0" w:color="auto" w:frame="1"/>
        </w:rPr>
        <w:t>interpret the</w:t>
      </w:r>
      <w:r w:rsidRPr="005D1566">
        <w:rPr>
          <w:rFonts w:ascii="Californian FB" w:eastAsia="Times New Roman" w:hAnsi="Californian FB" w:cs="Segoe UI"/>
          <w:sz w:val="24"/>
          <w:szCs w:val="24"/>
          <w:bdr w:val="none" w:sz="0" w:space="0" w:color="auto" w:frame="1"/>
        </w:rPr>
        <w:t xml:space="preserve"> deeper meaning and implications of that word. </w:t>
      </w:r>
    </w:p>
    <w:p w:rsidR="005D1566" w:rsidRPr="005D1566" w:rsidRDefault="005D1566" w:rsidP="005D1566">
      <w:pPr>
        <w:numPr>
          <w:ilvl w:val="0"/>
          <w:numId w:val="1"/>
        </w:numPr>
        <w:shd w:val="clear" w:color="auto" w:fill="FFFFFF"/>
        <w:spacing w:line="293" w:lineRule="atLeast"/>
        <w:textAlignment w:val="baseline"/>
        <w:rPr>
          <w:rFonts w:ascii="Californian FB" w:eastAsia="Times New Roman" w:hAnsi="Californian FB" w:cs="Segoe UI"/>
          <w:sz w:val="24"/>
          <w:szCs w:val="24"/>
        </w:rPr>
      </w:pPr>
      <w:r w:rsidRPr="005D1566">
        <w:rPr>
          <w:rFonts w:ascii="Californian FB" w:eastAsia="Times New Roman" w:hAnsi="Californian FB" w:cs="Segoe UI"/>
          <w:b/>
          <w:bCs/>
          <w:sz w:val="24"/>
          <w:szCs w:val="24"/>
        </w:rPr>
        <w:t>Considering another point of view:</w:t>
      </w:r>
      <w:r w:rsidRPr="005D1566">
        <w:rPr>
          <w:rFonts w:ascii="Californian FB" w:eastAsia="Times New Roman" w:hAnsi="Californian FB" w:cs="Segoe UI"/>
          <w:sz w:val="24"/>
          <w:szCs w:val="24"/>
        </w:rPr>
        <w:t> </w:t>
      </w:r>
      <w:r w:rsidRPr="005D1566">
        <w:rPr>
          <w:rFonts w:ascii="Californian FB" w:eastAsia="Times New Roman" w:hAnsi="Californian FB" w:cs="Segoe UI"/>
          <w:sz w:val="24"/>
          <w:szCs w:val="24"/>
          <w:bdr w:val="none" w:sz="0" w:space="0" w:color="auto" w:frame="1"/>
        </w:rPr>
        <w:t>These questions ask us to reflect on how the story would change if it were told from another person's perspective. They encourage us to look at all sides of the story to interpret what truly happened. In order to answer these well we need to think about the other people in the story, what the narrator is telling us, and more importantly what the narrator isn't telling or can't tell us. </w:t>
      </w:r>
    </w:p>
    <w:p w:rsidR="005D1566" w:rsidRPr="005D1566" w:rsidRDefault="005D1566" w:rsidP="005D1566">
      <w:pPr>
        <w:numPr>
          <w:ilvl w:val="0"/>
          <w:numId w:val="1"/>
        </w:numPr>
        <w:shd w:val="clear" w:color="auto" w:fill="FFFFFF"/>
        <w:spacing w:line="293" w:lineRule="atLeast"/>
        <w:textAlignment w:val="baseline"/>
        <w:rPr>
          <w:rFonts w:ascii="Californian FB" w:eastAsia="Times New Roman" w:hAnsi="Californian FB" w:cs="Segoe UI"/>
          <w:sz w:val="24"/>
          <w:szCs w:val="24"/>
        </w:rPr>
      </w:pPr>
      <w:r w:rsidRPr="005D1566">
        <w:rPr>
          <w:rFonts w:ascii="Californian FB" w:eastAsia="Times New Roman" w:hAnsi="Californian FB" w:cs="Segoe UI"/>
          <w:b/>
          <w:bCs/>
          <w:sz w:val="24"/>
          <w:szCs w:val="24"/>
        </w:rPr>
        <w:t>Reflecting on the author’s skill:</w:t>
      </w:r>
      <w:r w:rsidRPr="005D1566">
        <w:rPr>
          <w:rFonts w:ascii="Californian FB" w:eastAsia="Times New Roman" w:hAnsi="Californian FB" w:cs="Segoe UI"/>
          <w:sz w:val="24"/>
          <w:szCs w:val="24"/>
          <w:bdr w:val="none" w:sz="0" w:space="0" w:color="auto" w:frame="1"/>
        </w:rPr>
        <w:t> This type of question is asking us to evaluate the quality of the writing. To answer these we need to read and understand the text well. We then need to think about how well the story is being told.</w:t>
      </w:r>
    </w:p>
    <w:p w:rsidR="005D1566" w:rsidRPr="005D1566" w:rsidRDefault="005D1566" w:rsidP="005D1566">
      <w:pPr>
        <w:numPr>
          <w:ilvl w:val="0"/>
          <w:numId w:val="1"/>
        </w:numPr>
        <w:shd w:val="clear" w:color="auto" w:fill="FFFFFF"/>
        <w:spacing w:line="293" w:lineRule="atLeast"/>
        <w:textAlignment w:val="baseline"/>
        <w:rPr>
          <w:rFonts w:ascii="Californian FB" w:eastAsia="Times New Roman" w:hAnsi="Californian FB" w:cs="Segoe UI"/>
          <w:sz w:val="24"/>
          <w:szCs w:val="24"/>
        </w:rPr>
      </w:pPr>
      <w:r w:rsidRPr="005D1566">
        <w:rPr>
          <w:rFonts w:ascii="Californian FB" w:eastAsia="Times New Roman" w:hAnsi="Californian FB" w:cs="Segoe UI"/>
          <w:b/>
          <w:bCs/>
          <w:sz w:val="24"/>
          <w:szCs w:val="24"/>
        </w:rPr>
        <w:t>Comparing/Contrasting with other literature/authors: </w:t>
      </w:r>
      <w:r w:rsidRPr="005D1566">
        <w:rPr>
          <w:rFonts w:ascii="Californian FB" w:eastAsia="Times New Roman" w:hAnsi="Californian FB" w:cs="Segoe UI"/>
          <w:sz w:val="24"/>
          <w:szCs w:val="24"/>
          <w:bdr w:val="none" w:sz="0" w:space="0" w:color="auto" w:frame="1"/>
        </w:rPr>
        <w:t>This type of question is asking us to think about other books and authors that are similar to our text. In order to answer these questions we need to understand our current text and make deep connections to other texts. These connections may include similar author style, similar themes, similar characters, etc.</w:t>
      </w:r>
    </w:p>
    <w:p w:rsidR="005D1566" w:rsidRPr="005D1566" w:rsidRDefault="005D1566" w:rsidP="005D1566">
      <w:pPr>
        <w:numPr>
          <w:ilvl w:val="0"/>
          <w:numId w:val="1"/>
        </w:numPr>
        <w:shd w:val="clear" w:color="auto" w:fill="FFFFFF"/>
        <w:spacing w:line="293" w:lineRule="atLeast"/>
        <w:textAlignment w:val="baseline"/>
        <w:rPr>
          <w:rFonts w:ascii="Californian FB" w:eastAsia="Times New Roman" w:hAnsi="Californian FB" w:cs="Segoe UI"/>
          <w:sz w:val="24"/>
          <w:szCs w:val="24"/>
        </w:rPr>
      </w:pPr>
      <w:r w:rsidRPr="005D1566">
        <w:rPr>
          <w:rFonts w:ascii="Californian FB" w:eastAsia="Times New Roman" w:hAnsi="Californian FB" w:cs="Segoe UI"/>
          <w:b/>
          <w:bCs/>
          <w:sz w:val="24"/>
          <w:szCs w:val="24"/>
        </w:rPr>
        <w:t>Connecting one’s own life to text: </w:t>
      </w:r>
      <w:r w:rsidRPr="005D1566">
        <w:rPr>
          <w:rFonts w:ascii="Californian FB" w:eastAsia="Times New Roman" w:hAnsi="Californian FB" w:cs="Segoe UI"/>
          <w:sz w:val="24"/>
          <w:szCs w:val="24"/>
          <w:bdr w:val="none" w:sz="0" w:space="0" w:color="auto" w:frame="1"/>
        </w:rPr>
        <w:t>These questions ask us to make connections to our own lives. In order to answer these questions well we need to think about ways that the themes, characters, and plot of the book connect to events that have occurred in our own lives.</w:t>
      </w:r>
    </w:p>
    <w:p w:rsidR="00974F3C" w:rsidRDefault="00974F3C"/>
    <w:sectPr w:rsidR="00974F3C" w:rsidSect="00974F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B6770"/>
    <w:multiLevelType w:val="multilevel"/>
    <w:tmpl w:val="9ED4C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1566"/>
    <w:rsid w:val="00153141"/>
    <w:rsid w:val="00321DB7"/>
    <w:rsid w:val="005D1566"/>
    <w:rsid w:val="00974F3C"/>
    <w:rsid w:val="00B60043"/>
    <w:rsid w:val="00C6286F"/>
    <w:rsid w:val="00D31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1566"/>
    <w:rPr>
      <w:b/>
      <w:bCs/>
    </w:rPr>
  </w:style>
  <w:style w:type="character" w:customStyle="1" w:styleId="apple-converted-space">
    <w:name w:val="apple-converted-space"/>
    <w:basedOn w:val="DefaultParagraphFont"/>
    <w:rsid w:val="005D1566"/>
  </w:style>
</w:styles>
</file>

<file path=word/webSettings.xml><?xml version="1.0" encoding="utf-8"?>
<w:webSettings xmlns:r="http://schemas.openxmlformats.org/officeDocument/2006/relationships" xmlns:w="http://schemas.openxmlformats.org/wordprocessingml/2006/main">
  <w:divs>
    <w:div w:id="207862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Company>Hewlett-Packard</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PeterMegan</dc:creator>
  <cp:lastModifiedBy>kzolp</cp:lastModifiedBy>
  <cp:revision>2</cp:revision>
  <dcterms:created xsi:type="dcterms:W3CDTF">2014-09-25T12:14:00Z</dcterms:created>
  <dcterms:modified xsi:type="dcterms:W3CDTF">2014-09-25T12:14:00Z</dcterms:modified>
</cp:coreProperties>
</file>